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960276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Бурятия </w:t>
      </w:r>
      <w:bookmarkEnd w:id="1"/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МО "Бичурский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"Еланская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Кондакова М.С.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Скуратова Е.Г.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Истомина Т.И.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3909841)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Елань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9602767" w:id="5"/>
    <w:p>
      <w:pPr>
        <w:sectPr>
          <w:pgSz w:w="11906" w:h="16383" w:orient="portrait"/>
        </w:sectPr>
      </w:pPr>
    </w:p>
    <w:bookmarkEnd w:id="5"/>
    <w:bookmarkEnd w:id="0"/>
    <w:bookmarkStart w:name="block-2960276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left="120"/>
        <w:jc w:val="both"/>
      </w:pPr>
    </w:p>
    <w:bookmarkStart w:name="block-29602768" w:id="8"/>
    <w:p>
      <w:pPr>
        <w:sectPr>
          <w:pgSz w:w="11906" w:h="16383" w:orient="portrait"/>
        </w:sectPr>
      </w:pPr>
    </w:p>
    <w:bookmarkEnd w:id="8"/>
    <w:bookmarkEnd w:id="6"/>
    <w:bookmarkStart w:name="block-29602770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bookmarkStart w:name="block-29602770" w:id="12"/>
    <w:p>
      <w:pPr>
        <w:sectPr>
          <w:pgSz w:w="11906" w:h="16383" w:orient="portrait"/>
        </w:sectPr>
      </w:pPr>
    </w:p>
    <w:bookmarkEnd w:id="12"/>
    <w:bookmarkEnd w:id="9"/>
    <w:bookmarkStart w:name="block-29602771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</w:p>
    <w:bookmarkStart w:name="block-29602771" w:id="16"/>
    <w:p>
      <w:pPr>
        <w:sectPr>
          <w:pgSz w:w="11906" w:h="16383" w:orient="portrait"/>
        </w:sectPr>
      </w:pPr>
    </w:p>
    <w:bookmarkEnd w:id="16"/>
    <w:bookmarkEnd w:id="13"/>
    <w:bookmarkStart w:name="block-2960276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602765" w:id="18"/>
    <w:p>
      <w:pPr>
        <w:sectPr>
          <w:pgSz w:w="16383" w:h="11906" w:orient="landscape"/>
        </w:sectPr>
      </w:pPr>
    </w:p>
    <w:bookmarkEnd w:id="18"/>
    <w:bookmarkEnd w:id="17"/>
    <w:bookmarkStart w:name="block-29602766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9"/>
        <w:gridCol w:w="2587"/>
        <w:gridCol w:w="1237"/>
        <w:gridCol w:w="2243"/>
        <w:gridCol w:w="2380"/>
        <w:gridCol w:w="1695"/>
        <w:gridCol w:w="2883"/>
      </w:tblGrid>
      <w:tr>
        <w:trPr>
          <w:trHeight w:val="300" w:hRule="atLeast"/>
          <w:trHeight w:val="144" w:hRule="atLeast"/>
        </w:trPr>
        <w:tc>
          <w:tcPr>
            <w:tcW w:w="3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602766" w:id="20"/>
    <w:p>
      <w:pPr>
        <w:sectPr>
          <w:pgSz w:w="16383" w:h="11906" w:orient="landscape"/>
        </w:sectPr>
      </w:pPr>
    </w:p>
    <w:bookmarkEnd w:id="20"/>
    <w:bookmarkEnd w:id="19"/>
    <w:bookmarkStart w:name="block-29602769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b50a40d-f8ae-4e5d-8e70-919f427dc0ce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db50a40d-f8ae-4e5d-8e70-919f427dc0ce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Искусство: 6 класс: учебник, 6 класс/ Данилова Г.И., Общество с ограниченной ответственностью «ДРОФА»;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db50a40d-f8ae-4e5d-8e70-919f427dc0ce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Искусство: 7 класс: учебник, 7 класс/ Данилова Г.И., Общество с ограниченной ответственностью «ДРОФА»; Акционерное общество «Издательство «Просвещение»</w:t>
      </w:r>
      <w:bookmarkEnd w:id="24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27f88a84-cde6-45cc-9a12-309dd9b67dab" w:id="25"/>
      <w:r>
        <w:rPr>
          <w:rFonts w:ascii="Times New Roman" w:hAnsi="Times New Roman"/>
          <w:b w:val="false"/>
          <w:i w:val="false"/>
          <w:color w:val="000000"/>
          <w:sz w:val="28"/>
        </w:rPr>
        <w:t>Н. А. Горяева, О.В. Островская; под редакцией Б.М. Неменского Изобразительное искусство. Декоративно-прикладное искусство в жизни человека.: учебник для общеобразовательных учреждений.</w:t>
      </w:r>
      <w:bookmarkEnd w:id="25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d6e2bf-4893-4145-be02-d49817b4b26f" w:id="26"/>
      <w:r>
        <w:rPr>
          <w:rFonts w:ascii="Times New Roman" w:hAnsi="Times New Roman"/>
          <w:b w:val="false"/>
          <w:i w:val="false"/>
          <w:color w:val="000000"/>
          <w:sz w:val="28"/>
        </w:rPr>
        <w:t>РЭШ https://resh.edu.ru/?ysclid=llysu3hx1e187881299</w:t>
      </w:r>
      <w:bookmarkEnd w:id="26"/>
    </w:p>
    <w:bookmarkStart w:name="block-29602769" w:id="27"/>
    <w:p>
      <w:pPr>
        <w:sectPr>
          <w:pgSz w:w="11906" w:h="16383" w:orient="portrait"/>
        </w:sectPr>
      </w:pPr>
    </w:p>
    <w:bookmarkEnd w:id="27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